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92D89">
        <w:rPr>
          <w:rFonts w:ascii="Times New Roman" w:eastAsia="Arial Unicode MS" w:hAnsi="Times New Roman" w:cs="Times New Roman"/>
          <w:b/>
          <w:color w:val="000000" w:themeColor="text1"/>
          <w:sz w:val="24"/>
          <w:szCs w:val="24"/>
          <w:lang w:eastAsia="lv-LV"/>
        </w:rPr>
        <w:t>166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392D89" w:rsidRPr="00392D89" w:rsidRDefault="00392D89" w:rsidP="00392D89">
      <w:pPr>
        <w:spacing w:after="0" w:line="240" w:lineRule="auto"/>
        <w:jc w:val="both"/>
        <w:rPr>
          <w:rFonts w:ascii="Times New Roman" w:eastAsia="Times New Roman" w:hAnsi="Times New Roman" w:cs="Times New Roman"/>
          <w:b/>
          <w:sz w:val="24"/>
          <w:szCs w:val="24"/>
          <w:lang w:eastAsia="lv-LV"/>
        </w:rPr>
      </w:pPr>
      <w:r w:rsidRPr="00392D89">
        <w:rPr>
          <w:rFonts w:ascii="Times New Roman" w:eastAsia="Times New Roman" w:hAnsi="Times New Roman" w:cs="Times New Roman"/>
          <w:b/>
          <w:sz w:val="24"/>
          <w:szCs w:val="24"/>
          <w:lang w:eastAsia="lv-LV"/>
        </w:rPr>
        <w:t>Par pašvaldības nekustamā īpašuma „Mellenes”, Sarkaņu pagastā, Madonas novadā atsavināšanu</w:t>
      </w:r>
    </w:p>
    <w:p w:rsidR="00392D89" w:rsidRPr="00392D89" w:rsidRDefault="00392D89" w:rsidP="00392D89">
      <w:pPr>
        <w:spacing w:after="0" w:line="240" w:lineRule="auto"/>
        <w:jc w:val="both"/>
        <w:rPr>
          <w:rFonts w:ascii="Times New Roman" w:eastAsia="Times New Roman" w:hAnsi="Times New Roman" w:cs="Times New Roman"/>
          <w:sz w:val="24"/>
          <w:szCs w:val="24"/>
          <w:lang w:eastAsia="lv-LV"/>
        </w:rPr>
      </w:pPr>
    </w:p>
    <w:p w:rsidR="00392D89" w:rsidRPr="00392D89" w:rsidRDefault="00392D89" w:rsidP="00B45FF2">
      <w:pPr>
        <w:spacing w:after="0" w:line="240" w:lineRule="auto"/>
        <w:ind w:firstLine="720"/>
        <w:jc w:val="both"/>
        <w:rPr>
          <w:rFonts w:ascii="Times New Roman" w:eastAsia="Times New Roman" w:hAnsi="Times New Roman" w:cs="Times New Roman"/>
          <w:sz w:val="24"/>
          <w:szCs w:val="24"/>
          <w:lang w:eastAsia="lv-LV"/>
        </w:rPr>
      </w:pPr>
      <w:r w:rsidRPr="00392D89">
        <w:rPr>
          <w:rFonts w:ascii="Times New Roman" w:eastAsia="Times New Roman" w:hAnsi="Times New Roman" w:cs="Times New Roman"/>
          <w:sz w:val="24"/>
          <w:szCs w:val="24"/>
          <w:lang w:eastAsia="lv-LV"/>
        </w:rPr>
        <w:t xml:space="preserve">Sarkaņu pagasta pārvaldē 06.05.2020. saņemts </w:t>
      </w:r>
      <w:r w:rsidR="000176A3">
        <w:rPr>
          <w:rFonts w:ascii="Times New Roman" w:eastAsia="Times New Roman" w:hAnsi="Times New Roman" w:cs="Times New Roman"/>
          <w:sz w:val="24"/>
          <w:szCs w:val="24"/>
          <w:lang w:eastAsia="lv-LV"/>
        </w:rPr>
        <w:t>[…]</w:t>
      </w:r>
      <w:r w:rsidRPr="00392D89">
        <w:rPr>
          <w:rFonts w:ascii="Times New Roman" w:eastAsia="Times New Roman" w:hAnsi="Times New Roman" w:cs="Times New Roman"/>
          <w:sz w:val="24"/>
          <w:szCs w:val="24"/>
          <w:lang w:eastAsia="lv-LV"/>
        </w:rPr>
        <w:t xml:space="preserve"> 06.05.2020. iesniegums (reģistrēts 06.05.2020. ar </w:t>
      </w:r>
      <w:proofErr w:type="spellStart"/>
      <w:r w:rsidRPr="00392D89">
        <w:rPr>
          <w:rFonts w:ascii="Times New Roman" w:eastAsia="Times New Roman" w:hAnsi="Times New Roman" w:cs="Times New Roman"/>
          <w:sz w:val="24"/>
          <w:szCs w:val="24"/>
          <w:lang w:eastAsia="lv-LV"/>
        </w:rPr>
        <w:t>Nr.SAR</w:t>
      </w:r>
      <w:proofErr w:type="spellEnd"/>
      <w:r w:rsidRPr="00392D89">
        <w:rPr>
          <w:rFonts w:ascii="Times New Roman" w:eastAsia="Times New Roman" w:hAnsi="Times New Roman" w:cs="Times New Roman"/>
          <w:sz w:val="24"/>
          <w:szCs w:val="24"/>
          <w:lang w:eastAsia="lv-LV"/>
        </w:rPr>
        <w:t>/1-13.2/20/55) ar lūgumu izskatīt jautājumu par pašvaldībai piederošā nekustamā īpašuma „Mellenes”, Sarkaņu pagastā, Madonas novadā, atsavināšanu uz nomnieka Marijas Meļņikas vārda. Nekustamā īpašuma nodoklis un zemes nomas maksa ir nomaksāti.</w:t>
      </w:r>
    </w:p>
    <w:p w:rsidR="00392D89" w:rsidRPr="00392D89" w:rsidRDefault="00392D89" w:rsidP="00B45FF2">
      <w:pPr>
        <w:spacing w:after="0" w:line="240" w:lineRule="auto"/>
        <w:ind w:firstLine="720"/>
        <w:jc w:val="both"/>
        <w:rPr>
          <w:rFonts w:ascii="Times New Roman" w:eastAsia="Times New Roman" w:hAnsi="Times New Roman" w:cs="Times New Roman"/>
          <w:i/>
          <w:sz w:val="24"/>
          <w:szCs w:val="24"/>
          <w:lang w:eastAsia="lv-LV" w:bidi="lo-LA"/>
        </w:rPr>
      </w:pPr>
      <w:r w:rsidRPr="00392D89">
        <w:rPr>
          <w:rFonts w:ascii="Times New Roman" w:eastAsia="Times New Roman" w:hAnsi="Times New Roman" w:cs="Times New Roman"/>
          <w:sz w:val="24"/>
          <w:szCs w:val="24"/>
          <w:lang w:eastAsia="lv-LV" w:bidi="lo-LA"/>
        </w:rPr>
        <w:t>Nekustamais īpašums “Mellenes”, Sarkaņu pagasts, Madonas novads, ar kadastra numuru 7090-004-0176, atrodas Sarkaņu pagasta teritorijā un sastāv no viena zemes gabala 2,2 ha platībā.</w:t>
      </w:r>
    </w:p>
    <w:p w:rsidR="00392D89" w:rsidRPr="00392D89" w:rsidRDefault="00392D89" w:rsidP="00B45FF2">
      <w:pPr>
        <w:spacing w:after="0" w:line="240" w:lineRule="auto"/>
        <w:ind w:firstLine="720"/>
        <w:jc w:val="both"/>
        <w:rPr>
          <w:rFonts w:ascii="Times New Roman" w:eastAsia="Times New Roman" w:hAnsi="Times New Roman" w:cs="Times New Roman"/>
          <w:i/>
          <w:sz w:val="24"/>
          <w:szCs w:val="24"/>
          <w:lang w:eastAsia="lv-LV" w:bidi="lo-LA"/>
        </w:rPr>
      </w:pPr>
      <w:r w:rsidRPr="00392D89">
        <w:rPr>
          <w:rFonts w:ascii="Times New Roman" w:eastAsia="Times New Roman" w:hAnsi="Times New Roman" w:cs="Times New Roman"/>
          <w:sz w:val="24"/>
          <w:szCs w:val="24"/>
          <w:lang w:eastAsia="lv-LV" w:bidi="lo-LA"/>
        </w:rPr>
        <w:t>Nekustamais īpašums “Mellenes”, Sarkaņu pagasts, Madonas novads (kadastra apzīmējums 7090-004-0176) reģistrēts Vidzemes rajona tiesas Zemesgrāmatu nodaļas Sarkaņu pagasta zemesgrāmatas nodalījumā Nr.</w:t>
      </w:r>
      <w:r w:rsidRPr="00392D89">
        <w:rPr>
          <w:rFonts w:ascii="Times New Roman" w:eastAsia="Times New Roman" w:hAnsi="Times New Roman" w:cs="Times New Roman"/>
          <w:sz w:val="24"/>
          <w:szCs w:val="24"/>
          <w:lang w:eastAsia="lv-LV"/>
        </w:rPr>
        <w:t xml:space="preserve"> 100000580199 </w:t>
      </w:r>
      <w:r w:rsidRPr="00392D89">
        <w:rPr>
          <w:rFonts w:ascii="Times New Roman" w:eastAsia="Times New Roman" w:hAnsi="Times New Roman" w:cs="Times New Roman"/>
          <w:sz w:val="24"/>
          <w:szCs w:val="24"/>
          <w:lang w:eastAsia="lv-LV" w:bidi="lo-LA"/>
        </w:rPr>
        <w:t xml:space="preserve">uz Madonas novada pašvaldības vārda. </w:t>
      </w:r>
    </w:p>
    <w:p w:rsidR="00392D89" w:rsidRPr="00392D89" w:rsidRDefault="00392D89" w:rsidP="00B45FF2">
      <w:pPr>
        <w:keepNext/>
        <w:suppressAutoHyphens/>
        <w:spacing w:after="0" w:line="240" w:lineRule="auto"/>
        <w:ind w:right="-1" w:firstLine="720"/>
        <w:jc w:val="both"/>
        <w:outlineLvl w:val="2"/>
        <w:rPr>
          <w:rFonts w:ascii="Times New Roman" w:eastAsia="SimSun" w:hAnsi="Times New Roman" w:cs="Times New Roman"/>
          <w:bCs/>
          <w:sz w:val="24"/>
          <w:szCs w:val="24"/>
          <w:lang w:eastAsia="ar-SA"/>
        </w:rPr>
      </w:pPr>
      <w:r w:rsidRPr="00392D89">
        <w:rPr>
          <w:rFonts w:ascii="Times New Roman" w:eastAsia="Times New Roman" w:hAnsi="Times New Roman" w:cs="Times New Roman"/>
          <w:bCs/>
          <w:sz w:val="24"/>
          <w:szCs w:val="24"/>
          <w:lang w:eastAsia="lv-LV" w:bidi="lo-LA"/>
        </w:rPr>
        <w:t xml:space="preserve">Ar </w:t>
      </w:r>
      <w:r w:rsidR="009724D7">
        <w:rPr>
          <w:rFonts w:ascii="Times New Roman" w:eastAsia="SimSun" w:hAnsi="Times New Roman" w:cs="Times New Roman"/>
          <w:bCs/>
          <w:sz w:val="24"/>
          <w:szCs w:val="24"/>
          <w:lang w:eastAsia="ar-SA" w:bidi="lo-LA"/>
        </w:rPr>
        <w:t>[…]</w:t>
      </w:r>
      <w:bookmarkStart w:id="0" w:name="_GoBack"/>
      <w:bookmarkEnd w:id="0"/>
      <w:r w:rsidRPr="00392D89">
        <w:rPr>
          <w:rFonts w:ascii="Times New Roman" w:eastAsia="Times New Roman" w:hAnsi="Times New Roman" w:cs="Times New Roman"/>
          <w:bCs/>
          <w:sz w:val="24"/>
          <w:szCs w:val="24"/>
          <w:lang w:eastAsia="lv-LV" w:bidi="lo-LA"/>
        </w:rPr>
        <w:t xml:space="preserve">, ir noslēgts zemes nomas līgums </w:t>
      </w:r>
      <w:r w:rsidRPr="00392D89">
        <w:rPr>
          <w:rFonts w:ascii="Times New Roman" w:eastAsia="SimSun" w:hAnsi="Times New Roman" w:cs="Times New Roman"/>
          <w:bCs/>
          <w:sz w:val="24"/>
          <w:szCs w:val="24"/>
          <w:lang w:eastAsia="ar-SA" w:bidi="lo-LA"/>
        </w:rPr>
        <w:t>17.03.2009</w:t>
      </w:r>
      <w:r w:rsidRPr="00392D89">
        <w:rPr>
          <w:rFonts w:ascii="Times New Roman" w:eastAsia="Times New Roman" w:hAnsi="Times New Roman" w:cs="Times New Roman"/>
          <w:bCs/>
          <w:sz w:val="24"/>
          <w:szCs w:val="24"/>
          <w:lang w:eastAsia="lv-LV" w:bidi="lo-LA"/>
        </w:rPr>
        <w:t>., reģistra Nr.</w:t>
      </w:r>
      <w:r w:rsidRPr="00392D89">
        <w:rPr>
          <w:rFonts w:ascii="Times New Roman" w:eastAsia="SimSun" w:hAnsi="Times New Roman" w:cs="Times New Roman"/>
          <w:bCs/>
          <w:sz w:val="24"/>
          <w:szCs w:val="24"/>
          <w:lang w:eastAsia="ar-SA" w:bidi="lo-LA"/>
        </w:rPr>
        <w:t>19</w:t>
      </w:r>
      <w:r w:rsidRPr="00392D89">
        <w:rPr>
          <w:rFonts w:ascii="Times New Roman" w:eastAsia="Times New Roman" w:hAnsi="Times New Roman" w:cs="Times New Roman"/>
          <w:bCs/>
          <w:sz w:val="24"/>
          <w:szCs w:val="24"/>
          <w:lang w:eastAsia="lv-LV" w:bidi="lo-LA"/>
        </w:rPr>
        <w:t xml:space="preserve">, par minētā nekustamā īpašuma nomu no </w:t>
      </w:r>
      <w:r w:rsidRPr="00392D89">
        <w:rPr>
          <w:rFonts w:ascii="Times New Roman" w:eastAsia="SimSun" w:hAnsi="Times New Roman" w:cs="Times New Roman"/>
          <w:bCs/>
          <w:sz w:val="24"/>
          <w:szCs w:val="24"/>
          <w:lang w:eastAsia="ar-SA" w:bidi="lo-LA"/>
        </w:rPr>
        <w:t>17.03.2009</w:t>
      </w:r>
      <w:r w:rsidRPr="00392D89">
        <w:rPr>
          <w:rFonts w:ascii="Times New Roman" w:eastAsia="Times New Roman" w:hAnsi="Times New Roman" w:cs="Times New Roman"/>
          <w:bCs/>
          <w:sz w:val="24"/>
          <w:szCs w:val="24"/>
          <w:lang w:eastAsia="lv-LV" w:bidi="lo-LA"/>
        </w:rPr>
        <w:t xml:space="preserve">. līdz </w:t>
      </w:r>
      <w:r w:rsidRPr="00392D89">
        <w:rPr>
          <w:rFonts w:ascii="Times New Roman" w:eastAsia="SimSun" w:hAnsi="Times New Roman" w:cs="Times New Roman"/>
          <w:bCs/>
          <w:sz w:val="24"/>
          <w:szCs w:val="24"/>
          <w:lang w:eastAsia="ar-SA" w:bidi="lo-LA"/>
        </w:rPr>
        <w:t>16.03.2029..</w:t>
      </w:r>
    </w:p>
    <w:p w:rsidR="00392D89" w:rsidRPr="00392D89" w:rsidRDefault="00392D89" w:rsidP="00B45FF2">
      <w:pPr>
        <w:spacing w:after="0" w:line="240" w:lineRule="auto"/>
        <w:ind w:firstLine="720"/>
        <w:jc w:val="both"/>
        <w:rPr>
          <w:rFonts w:ascii="Times New Roman" w:eastAsia="Times New Roman" w:hAnsi="Times New Roman" w:cs="Times New Roman"/>
          <w:i/>
          <w:sz w:val="24"/>
          <w:szCs w:val="24"/>
          <w:lang w:eastAsia="lv-LV" w:bidi="lo-LA"/>
        </w:rPr>
      </w:pPr>
      <w:r w:rsidRPr="00392D89">
        <w:rPr>
          <w:rFonts w:ascii="Times New Roman" w:eastAsia="Times New Roman" w:hAnsi="Times New Roman" w:cs="Times New Roman"/>
          <w:sz w:val="24"/>
          <w:szCs w:val="24"/>
          <w:lang w:eastAsia="lv-LV" w:bidi="lo-LA"/>
        </w:rPr>
        <w:t>Nekustamais īpašums “Mellenes”, Sarkaņu pagasts, Madonas novads nav nepieciešams pašvaldībai tās funkcijas nodrošināšanai.</w:t>
      </w:r>
    </w:p>
    <w:p w:rsidR="00392D89" w:rsidRPr="00392D89" w:rsidRDefault="00392D89" w:rsidP="00B45FF2">
      <w:pPr>
        <w:spacing w:after="0" w:line="240" w:lineRule="auto"/>
        <w:ind w:firstLine="720"/>
        <w:jc w:val="both"/>
        <w:rPr>
          <w:rFonts w:ascii="Times New Roman" w:eastAsia="Times New Roman" w:hAnsi="Times New Roman" w:cs="Times New Roman"/>
          <w:b/>
          <w:i/>
          <w:sz w:val="24"/>
          <w:szCs w:val="24"/>
          <w:u w:val="single"/>
          <w:lang w:eastAsia="lv-LV"/>
        </w:rPr>
      </w:pPr>
      <w:proofErr w:type="gramStart"/>
      <w:r w:rsidRPr="00392D89">
        <w:rPr>
          <w:rFonts w:ascii="Times New Roman" w:eastAsia="Times New Roman" w:hAnsi="Times New Roman" w:cs="Times New Roman"/>
          <w:sz w:val="24"/>
          <w:szCs w:val="24"/>
          <w:lang w:eastAsia="lv-LV"/>
        </w:rPr>
        <w:t>2019.gada</w:t>
      </w:r>
      <w:proofErr w:type="gramEnd"/>
      <w:r w:rsidRPr="00392D89">
        <w:rPr>
          <w:rFonts w:ascii="Times New Roman" w:eastAsia="Times New Roman" w:hAnsi="Times New Roman" w:cs="Times New Roman"/>
          <w:sz w:val="24"/>
          <w:szCs w:val="24"/>
          <w:lang w:eastAsia="lv-LV"/>
        </w:rPr>
        <w:t xml:space="preserve"> 4.jūlijā nekustamā īpašuma „Mellenes” novērtēšanu ir veikusi SIA “</w:t>
      </w:r>
      <w:proofErr w:type="spellStart"/>
      <w:r w:rsidRPr="00392D89">
        <w:rPr>
          <w:rFonts w:ascii="Times New Roman" w:eastAsia="Times New Roman" w:hAnsi="Times New Roman" w:cs="Times New Roman"/>
          <w:sz w:val="24"/>
          <w:szCs w:val="24"/>
          <w:lang w:eastAsia="lv-LV"/>
        </w:rPr>
        <w:t>Eiroeksperts</w:t>
      </w:r>
      <w:proofErr w:type="spellEnd"/>
      <w:r w:rsidRPr="00392D89">
        <w:rPr>
          <w:rFonts w:ascii="Times New Roman" w:eastAsia="Times New Roman" w:hAnsi="Times New Roman" w:cs="Times New Roman"/>
          <w:sz w:val="24"/>
          <w:szCs w:val="24"/>
          <w:lang w:eastAsia="lv-LV"/>
        </w:rPr>
        <w:t>”, reģistrācijas Nr.10003650352 (01.02.2016. Kompetences sertifikāts nekustamā īpašuma, kustamās mantas un uzņēmējdarbības (biznesa) vērtēšanā Nr.1).</w:t>
      </w:r>
    </w:p>
    <w:p w:rsidR="00392D89" w:rsidRPr="00392D89" w:rsidRDefault="00392D89" w:rsidP="00B45FF2">
      <w:pPr>
        <w:spacing w:after="0" w:line="240" w:lineRule="auto"/>
        <w:ind w:firstLine="567"/>
        <w:jc w:val="both"/>
        <w:rPr>
          <w:rFonts w:ascii="Times New Roman" w:eastAsia="Times New Roman" w:hAnsi="Times New Roman" w:cs="Times New Roman"/>
          <w:i/>
          <w:sz w:val="24"/>
          <w:szCs w:val="24"/>
          <w:lang w:eastAsia="lv-LV"/>
        </w:rPr>
      </w:pPr>
      <w:r w:rsidRPr="00392D89">
        <w:rPr>
          <w:rFonts w:ascii="Times New Roman" w:eastAsia="Times New Roman" w:hAnsi="Times New Roman" w:cs="Times New Roman"/>
          <w:sz w:val="24"/>
          <w:szCs w:val="24"/>
          <w:lang w:eastAsia="lv-LV"/>
        </w:rPr>
        <w:tab/>
        <w:t xml:space="preserve">Saskaņā ar nekustamā īpašuma novērtējumu nekustamā īpašuma, kura sastāvā ietilpst viens zemes gabals ar platību 2,2 ha, tajā skaitā l/s izmantojamā zeme 1,38 ha, krūmāji – 0,76 ha, zem ūdeņiem - 0,06 ha, tirgus vērtība </w:t>
      </w:r>
      <w:proofErr w:type="gramStart"/>
      <w:r w:rsidRPr="00392D89">
        <w:rPr>
          <w:rFonts w:ascii="Times New Roman" w:eastAsia="Times New Roman" w:hAnsi="Times New Roman" w:cs="Times New Roman"/>
          <w:sz w:val="24"/>
          <w:szCs w:val="24"/>
          <w:lang w:eastAsia="lv-LV"/>
        </w:rPr>
        <w:t>2019.gada</w:t>
      </w:r>
      <w:proofErr w:type="gramEnd"/>
      <w:r w:rsidRPr="00392D89">
        <w:rPr>
          <w:rFonts w:ascii="Times New Roman" w:eastAsia="Times New Roman" w:hAnsi="Times New Roman" w:cs="Times New Roman"/>
          <w:sz w:val="24"/>
          <w:szCs w:val="24"/>
          <w:lang w:eastAsia="lv-LV"/>
        </w:rPr>
        <w:t xml:space="preserve"> 4.jūlijā ir EUR 2700,00 (divi tūkstoši septiņi simti </w:t>
      </w:r>
      <w:proofErr w:type="spellStart"/>
      <w:r w:rsidRPr="00392D89">
        <w:rPr>
          <w:rFonts w:ascii="Times New Roman" w:eastAsia="Times New Roman" w:hAnsi="Times New Roman" w:cs="Times New Roman"/>
          <w:sz w:val="24"/>
          <w:szCs w:val="24"/>
          <w:lang w:eastAsia="lv-LV"/>
        </w:rPr>
        <w:t>euro</w:t>
      </w:r>
      <w:proofErr w:type="spellEnd"/>
      <w:r w:rsidRPr="00392D89">
        <w:rPr>
          <w:rFonts w:ascii="Times New Roman" w:eastAsia="Times New Roman" w:hAnsi="Times New Roman" w:cs="Times New Roman"/>
          <w:sz w:val="24"/>
          <w:szCs w:val="24"/>
          <w:lang w:eastAsia="lv-LV"/>
        </w:rPr>
        <w:t xml:space="preserve"> 00 centi).</w:t>
      </w:r>
    </w:p>
    <w:p w:rsidR="00392D89" w:rsidRPr="00392D89" w:rsidRDefault="00392D89" w:rsidP="00B45FF2">
      <w:pPr>
        <w:spacing w:after="0" w:line="240" w:lineRule="auto"/>
        <w:ind w:firstLine="720"/>
        <w:jc w:val="both"/>
        <w:rPr>
          <w:rFonts w:ascii="Times New Roman" w:eastAsia="Times New Roman" w:hAnsi="Times New Roman" w:cs="Times New Roman"/>
          <w:i/>
          <w:sz w:val="24"/>
          <w:szCs w:val="24"/>
          <w:lang w:eastAsia="lv-LV" w:bidi="lo-LA"/>
        </w:rPr>
      </w:pPr>
      <w:r w:rsidRPr="00392D89">
        <w:rPr>
          <w:rFonts w:ascii="Times New Roman" w:eastAsia="Times New Roman" w:hAnsi="Times New Roman" w:cs="Times New Roman"/>
          <w:sz w:val="24"/>
          <w:szCs w:val="24"/>
          <w:lang w:eastAsia="lv-LV" w:bidi="lo-LA"/>
        </w:rPr>
        <w:t xml:space="preserve">Par nekustamā īpašuma novērtēšanu Madonas novada pašvaldības Sarkaņu pagasta pārvalde ir veikusi pakalpojuma apmaksu EUR 302,50 (trīs simti divi </w:t>
      </w:r>
      <w:proofErr w:type="spellStart"/>
      <w:r w:rsidRPr="00392D89">
        <w:rPr>
          <w:rFonts w:ascii="Times New Roman" w:eastAsia="Times New Roman" w:hAnsi="Times New Roman" w:cs="Times New Roman"/>
          <w:sz w:val="24"/>
          <w:szCs w:val="24"/>
          <w:lang w:eastAsia="lv-LV" w:bidi="lo-LA"/>
        </w:rPr>
        <w:t>euro</w:t>
      </w:r>
      <w:proofErr w:type="spellEnd"/>
      <w:r w:rsidRPr="00392D89">
        <w:rPr>
          <w:rFonts w:ascii="Times New Roman" w:eastAsia="Times New Roman" w:hAnsi="Times New Roman" w:cs="Times New Roman"/>
          <w:sz w:val="24"/>
          <w:szCs w:val="24"/>
          <w:lang w:eastAsia="lv-LV" w:bidi="lo-LA"/>
        </w:rPr>
        <w:t xml:space="preserve"> 50 centi).</w:t>
      </w:r>
    </w:p>
    <w:p w:rsidR="00AD5831" w:rsidRDefault="00392D89" w:rsidP="00B45FF2">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392D89">
        <w:rPr>
          <w:rFonts w:ascii="Times New Roman" w:eastAsia="Times New Roman" w:hAnsi="Times New Roman" w:cs="Times New Roman"/>
          <w:sz w:val="24"/>
          <w:szCs w:val="24"/>
          <w:lang w:eastAsia="lv-LV" w:bidi="lo-LA"/>
        </w:rPr>
        <w:t>Noklausījusies</w:t>
      </w:r>
      <w:r w:rsidRPr="00392D89">
        <w:rPr>
          <w:rFonts w:ascii="Times New Roman" w:eastAsia="Times New Roman" w:hAnsi="Times New Roman" w:cs="Times New Roman"/>
          <w:i/>
          <w:iCs/>
          <w:sz w:val="24"/>
          <w:szCs w:val="24"/>
          <w:lang w:eastAsia="lv-LV"/>
        </w:rPr>
        <w:t xml:space="preserve"> </w:t>
      </w:r>
      <w:r w:rsidRPr="00392D89">
        <w:rPr>
          <w:rFonts w:ascii="Times New Roman" w:eastAsia="Times New Roman" w:hAnsi="Times New Roman" w:cs="Times New Roman"/>
          <w:sz w:val="24"/>
          <w:szCs w:val="24"/>
          <w:lang w:eastAsia="lv-LV"/>
        </w:rPr>
        <w:t xml:space="preserve">sniegto informāciju, </w:t>
      </w:r>
      <w:r w:rsidRPr="00392D89">
        <w:rPr>
          <w:rFonts w:ascii="Times New Roman" w:eastAsia="Times New Roman" w:hAnsi="Times New Roman" w:cs="Times New Roman"/>
          <w:sz w:val="24"/>
          <w:szCs w:val="24"/>
          <w:lang w:eastAsia="lv-LV" w:bidi="lo-LA"/>
        </w:rPr>
        <w:t xml:space="preserve">pamatojoties uz likuma “Par pašvaldībām” </w:t>
      </w:r>
      <w:proofErr w:type="gramStart"/>
      <w:r w:rsidRPr="00392D89">
        <w:rPr>
          <w:rFonts w:ascii="Times New Roman" w:eastAsia="Times New Roman" w:hAnsi="Times New Roman" w:cs="Times New Roman"/>
          <w:sz w:val="24"/>
          <w:szCs w:val="24"/>
          <w:lang w:eastAsia="lv-LV" w:bidi="lo-LA"/>
        </w:rPr>
        <w:t>21.panta</w:t>
      </w:r>
      <w:proofErr w:type="gramEnd"/>
      <w:r w:rsidRPr="00392D89">
        <w:rPr>
          <w:rFonts w:ascii="Times New Roman" w:eastAsia="Times New Roman" w:hAnsi="Times New Roman" w:cs="Times New Roman"/>
          <w:sz w:val="24"/>
          <w:szCs w:val="24"/>
          <w:lang w:eastAsia="lv-LV" w:bidi="lo-LA"/>
        </w:rPr>
        <w:t xml:space="preserve"> pirmās daļas septiņpadsmito punktu, kas nosaka, ka “</w:t>
      </w:r>
      <w:r w:rsidRPr="00392D89">
        <w:rPr>
          <w:rFonts w:ascii="Times New Roman" w:eastAsia="Times New Roman" w:hAnsi="Times New Roman" w:cs="Times New Roman"/>
          <w:i/>
          <w:iCs/>
          <w:sz w:val="24"/>
          <w:szCs w:val="24"/>
          <w:lang w:eastAsia="lv-LV" w:bidi="lo-LA"/>
        </w:rPr>
        <w:t>tikai pašvaldības domes var lemt par pašvaldības nekustamā īpašuma atsavināšanu”</w:t>
      </w:r>
      <w:r w:rsidRPr="00392D89">
        <w:rPr>
          <w:rFonts w:ascii="Times New Roman" w:eastAsia="Times New Roman" w:hAnsi="Times New Roman" w:cs="Times New Roman"/>
          <w:sz w:val="24"/>
          <w:szCs w:val="24"/>
          <w:lang w:eastAsia="lv-LV" w:bidi="lo-LA"/>
        </w:rPr>
        <w:t xml:space="preserve"> un “Publiskās personas mantas atsavināšanas likuma” 4.panta pirmo daļu, kas nosaka, ka </w:t>
      </w:r>
      <w:r w:rsidRPr="00392D89">
        <w:rPr>
          <w:rFonts w:ascii="Times New Roman" w:eastAsia="Times New Roman" w:hAnsi="Times New Roman" w:cs="Times New Roman"/>
          <w:i/>
          <w:iCs/>
          <w:sz w:val="24"/>
          <w:szCs w:val="24"/>
          <w:lang w:eastAsia="lv-LV" w:bidi="lo-LA"/>
        </w:rPr>
        <w:t>“atsavinātas publiskas personas mantas atsavināšanu var ierosināt, ja tā nav nepieciešama publiskai personai vai tās iestādēm to funkciju nodrošināšanai”</w:t>
      </w:r>
      <w:r w:rsidRPr="00392D89">
        <w:rPr>
          <w:rFonts w:ascii="Times New Roman" w:eastAsia="Times New Roman" w:hAnsi="Times New Roman" w:cs="Times New Roman"/>
          <w:sz w:val="24"/>
          <w:szCs w:val="24"/>
          <w:lang w:eastAsia="lv-LV" w:bidi="lo-LA"/>
        </w:rPr>
        <w:t xml:space="preserve"> un 4.panta ceturtās daļas 8.punktu, kas nosaka, </w:t>
      </w:r>
      <w:r w:rsidRPr="00392D89">
        <w:rPr>
          <w:rFonts w:ascii="Times New Roman" w:eastAsia="Times New Roman" w:hAnsi="Times New Roman" w:cs="Times New Roman"/>
          <w:i/>
          <w:iCs/>
          <w:sz w:val="24"/>
          <w:szCs w:val="24"/>
          <w:lang w:eastAsia="lv-LV" w:bidi="lo-LA"/>
        </w:rPr>
        <w:t>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92D89">
        <w:rPr>
          <w:rFonts w:ascii="Times New Roman" w:eastAsia="Times New Roman" w:hAnsi="Times New Roman" w:cs="Times New Roman"/>
          <w:sz w:val="24"/>
          <w:szCs w:val="24"/>
          <w:lang w:eastAsia="lv-LV" w:bidi="lo-LA"/>
        </w:rPr>
        <w:t xml:space="preserve">, kā arī tā paša likuma 8.panta otro daļu, kas nosaka, </w:t>
      </w:r>
      <w:r w:rsidRPr="00392D89">
        <w:rPr>
          <w:rFonts w:ascii="Times New Roman" w:eastAsia="Times New Roman" w:hAnsi="Times New Roman" w:cs="Times New Roman"/>
          <w:i/>
          <w:iCs/>
          <w:sz w:val="24"/>
          <w:szCs w:val="24"/>
          <w:lang w:eastAsia="lv-LV" w:bidi="lo-LA"/>
        </w:rPr>
        <w:t xml:space="preserve">ka paredzētā </w:t>
      </w:r>
      <w:r w:rsidRPr="00392D89">
        <w:rPr>
          <w:rFonts w:ascii="Times New Roman" w:eastAsia="Times New Roman" w:hAnsi="Times New Roman" w:cs="Times New Roman"/>
          <w:i/>
          <w:iCs/>
          <w:sz w:val="24"/>
          <w:szCs w:val="24"/>
          <w:lang w:eastAsia="lv-LV" w:bidi="lo-LA"/>
        </w:rPr>
        <w:lastRenderedPageBreak/>
        <w:t>atsavinātas publiskas personas nekustamā īpašuma novērtēšanu organizē attiecīgās atsavinātās publiskās personas lēmējinstitūcijas kārtībā</w:t>
      </w:r>
      <w:r w:rsidRPr="00392D89">
        <w:rPr>
          <w:rFonts w:ascii="Times New Roman" w:eastAsia="Times New Roman" w:hAnsi="Times New Roman" w:cs="Times New Roman"/>
          <w:sz w:val="24"/>
          <w:szCs w:val="24"/>
          <w:lang w:eastAsia="lv-LV" w:bidi="lo-LA"/>
        </w:rPr>
        <w:t xml:space="preserve">, </w:t>
      </w:r>
      <w:r w:rsidRPr="00392D89">
        <w:rPr>
          <w:rFonts w:ascii="Times New Roman" w:eastAsia="Times New Roman" w:hAnsi="Times New Roman" w:cs="Times New Roman"/>
          <w:sz w:val="24"/>
          <w:szCs w:val="24"/>
          <w:lang w:eastAsia="lv-LV"/>
        </w:rPr>
        <w:t>ņemot vērā 13.05.2020. Uzņēmējdarbības, teritoriālo un vides jautājumu komitejas un</w:t>
      </w:r>
      <w:r w:rsidRPr="00392D89">
        <w:rPr>
          <w:rFonts w:ascii="Times New Roman" w:eastAsia="Calibri" w:hAnsi="Times New Roman" w:cs="Times New Roman"/>
          <w:sz w:val="24"/>
          <w:szCs w:val="24"/>
        </w:rPr>
        <w:t xml:space="preserve"> 19.05.2020. Finanšu un attīstības komitejas atzinumus, </w:t>
      </w:r>
      <w:r w:rsidR="00AD5831" w:rsidRPr="000F6093">
        <w:rPr>
          <w:rFonts w:ascii="Times New Roman" w:eastAsia="Times New Roman" w:hAnsi="Times New Roman" w:cs="Times New Roman"/>
          <w:b/>
          <w:bCs/>
          <w:color w:val="000000" w:themeColor="text1"/>
          <w:sz w:val="24"/>
          <w:szCs w:val="24"/>
          <w:lang w:eastAsia="lv-LV"/>
        </w:rPr>
        <w:t>atklāti balsojot</w:t>
      </w:r>
      <w:r w:rsidR="00AD5831" w:rsidRPr="000F6093">
        <w:rPr>
          <w:rFonts w:ascii="Times New Roman" w:eastAsia="Times New Roman" w:hAnsi="Times New Roman" w:cs="Times New Roman"/>
          <w:b/>
          <w:color w:val="000000" w:themeColor="text1"/>
          <w:sz w:val="24"/>
          <w:szCs w:val="24"/>
          <w:lang w:eastAsia="lv-LV"/>
        </w:rPr>
        <w:t>:</w:t>
      </w:r>
      <w:r w:rsidR="00AD5831" w:rsidRPr="000F6093">
        <w:rPr>
          <w:rFonts w:ascii="Times New Roman" w:eastAsia="Times New Roman" w:hAnsi="Times New Roman" w:cs="Times New Roman"/>
          <w:color w:val="000000" w:themeColor="text1"/>
          <w:sz w:val="24"/>
          <w:szCs w:val="24"/>
          <w:lang w:eastAsia="lv-LV"/>
        </w:rPr>
        <w:t xml:space="preserve"> </w:t>
      </w:r>
      <w:r w:rsidR="00AD5831">
        <w:rPr>
          <w:rFonts w:ascii="Times New Roman" w:eastAsia="Times New Roman" w:hAnsi="Times New Roman" w:cs="Times New Roman"/>
          <w:b/>
          <w:color w:val="000000" w:themeColor="text1"/>
          <w:sz w:val="24"/>
          <w:szCs w:val="24"/>
          <w:lang w:eastAsia="lv-LV"/>
        </w:rPr>
        <w:t>PAR – 12</w:t>
      </w:r>
      <w:r w:rsidR="00AD5831" w:rsidRPr="000F6093">
        <w:rPr>
          <w:rFonts w:ascii="Times New Roman" w:eastAsia="Times New Roman" w:hAnsi="Times New Roman" w:cs="Times New Roman"/>
          <w:b/>
          <w:color w:val="000000" w:themeColor="text1"/>
          <w:sz w:val="24"/>
          <w:szCs w:val="24"/>
          <w:lang w:eastAsia="lv-LV"/>
        </w:rPr>
        <w:t xml:space="preserve"> </w:t>
      </w:r>
      <w:r w:rsidR="00AD5831" w:rsidRPr="000F6093">
        <w:rPr>
          <w:rFonts w:ascii="Times New Roman" w:eastAsia="Times New Roman" w:hAnsi="Times New Roman" w:cs="Times New Roman"/>
          <w:color w:val="000000" w:themeColor="text1"/>
          <w:sz w:val="24"/>
          <w:szCs w:val="24"/>
          <w:lang w:eastAsia="lv-LV"/>
        </w:rPr>
        <w:t>(</w:t>
      </w:r>
      <w:r w:rsidR="00B45FF2" w:rsidRPr="00B45FF2">
        <w:rPr>
          <w:rFonts w:ascii="Times New Roman" w:hAnsi="Times New Roman" w:cs="Times New Roman"/>
          <w:noProof/>
          <w:sz w:val="24"/>
          <w:szCs w:val="24"/>
        </w:rPr>
        <w:t>Artūrs Čačka, Artūrs Grandāns, Gunārs Ikaunieks, Valda Kļaviņa, Agris Lungevičs, Ivars Miķelsons, Valentīns Rakstiņš, Andris Sakne, Inese Strode, Aleksandrs Šrubs, Gatis Teilis, Kaspars Udrass</w:t>
      </w:r>
      <w:r w:rsidR="00AD5831" w:rsidRPr="000F6093">
        <w:rPr>
          <w:rFonts w:ascii="Times New Roman" w:eastAsia="Times New Roman" w:hAnsi="Times New Roman" w:cs="Times New Roman"/>
          <w:color w:val="000000" w:themeColor="text1"/>
          <w:sz w:val="24"/>
          <w:szCs w:val="24"/>
          <w:lang w:eastAsia="lv-LV"/>
        </w:rPr>
        <w:t xml:space="preserve">), </w:t>
      </w:r>
      <w:r w:rsidR="00AD5831" w:rsidRPr="000F6093">
        <w:rPr>
          <w:rFonts w:ascii="Times New Roman" w:eastAsia="Times New Roman" w:hAnsi="Times New Roman" w:cs="Times New Roman"/>
          <w:b/>
          <w:color w:val="000000" w:themeColor="text1"/>
          <w:sz w:val="24"/>
          <w:szCs w:val="24"/>
          <w:lang w:eastAsia="lv-LV"/>
        </w:rPr>
        <w:t xml:space="preserve">PRET </w:t>
      </w:r>
      <w:r w:rsidR="00AD5831">
        <w:rPr>
          <w:rFonts w:ascii="Times New Roman" w:eastAsia="Times New Roman" w:hAnsi="Times New Roman" w:cs="Times New Roman"/>
          <w:b/>
          <w:color w:val="000000" w:themeColor="text1"/>
          <w:sz w:val="24"/>
          <w:szCs w:val="24"/>
          <w:lang w:eastAsia="lv-LV"/>
        </w:rPr>
        <w:t>– NAV</w:t>
      </w:r>
      <w:r w:rsidR="00AD5831" w:rsidRPr="000F6093">
        <w:rPr>
          <w:rFonts w:ascii="Times New Roman" w:eastAsia="Times New Roman" w:hAnsi="Times New Roman" w:cs="Times New Roman"/>
          <w:color w:val="000000" w:themeColor="text1"/>
          <w:sz w:val="24"/>
          <w:szCs w:val="24"/>
          <w:lang w:eastAsia="lv-LV"/>
        </w:rPr>
        <w:t>,</w:t>
      </w:r>
      <w:r w:rsidR="00AD5831">
        <w:rPr>
          <w:rFonts w:ascii="Times New Roman" w:eastAsia="Times New Roman" w:hAnsi="Times New Roman" w:cs="Times New Roman"/>
          <w:b/>
          <w:color w:val="000000" w:themeColor="text1"/>
          <w:sz w:val="24"/>
          <w:szCs w:val="24"/>
          <w:lang w:eastAsia="lv-LV"/>
        </w:rPr>
        <w:t xml:space="preserve"> ATTURAS – NAV, </w:t>
      </w:r>
      <w:r w:rsidR="00AD5831" w:rsidRPr="000F6093">
        <w:rPr>
          <w:rFonts w:ascii="Times New Roman" w:eastAsia="Times New Roman" w:hAnsi="Times New Roman" w:cs="Times New Roman"/>
          <w:b/>
          <w:color w:val="000000" w:themeColor="text1"/>
          <w:sz w:val="24"/>
          <w:szCs w:val="24"/>
          <w:lang w:eastAsia="lv-LV"/>
        </w:rPr>
        <w:t xml:space="preserve"> </w:t>
      </w:r>
      <w:r w:rsidR="00AD5831" w:rsidRPr="000F6093">
        <w:rPr>
          <w:rFonts w:ascii="Times New Roman" w:eastAsia="Times New Roman" w:hAnsi="Times New Roman" w:cs="Times New Roman"/>
          <w:color w:val="000000" w:themeColor="text1"/>
          <w:sz w:val="24"/>
          <w:szCs w:val="24"/>
          <w:lang w:eastAsia="lv-LV"/>
        </w:rPr>
        <w:t>Madonas novada pašvaldības dome</w:t>
      </w:r>
      <w:r w:rsidR="00AD5831" w:rsidRPr="000F6093">
        <w:rPr>
          <w:rFonts w:ascii="Times New Roman" w:eastAsia="Times New Roman" w:hAnsi="Times New Roman" w:cs="Times New Roman"/>
          <w:b/>
          <w:color w:val="000000" w:themeColor="text1"/>
          <w:sz w:val="24"/>
          <w:szCs w:val="24"/>
          <w:lang w:eastAsia="lv-LV"/>
        </w:rPr>
        <w:t xml:space="preserve"> NOLEMJ:</w:t>
      </w:r>
    </w:p>
    <w:p w:rsidR="00392D89" w:rsidRPr="00392D89" w:rsidRDefault="00392D89" w:rsidP="00B45FF2">
      <w:pPr>
        <w:spacing w:after="0" w:line="240" w:lineRule="auto"/>
        <w:ind w:firstLine="720"/>
        <w:jc w:val="both"/>
        <w:rPr>
          <w:rFonts w:ascii="Times New Roman" w:eastAsia="Times New Roman" w:hAnsi="Times New Roman" w:cs="Times New Roman"/>
          <w:b/>
          <w:i/>
          <w:sz w:val="24"/>
          <w:szCs w:val="24"/>
          <w:lang w:eastAsia="lv-LV" w:bidi="lo-LA"/>
        </w:rPr>
      </w:pPr>
    </w:p>
    <w:p w:rsidR="00392D89" w:rsidRPr="00392D89" w:rsidRDefault="00392D89" w:rsidP="00B45FF2">
      <w:pPr>
        <w:numPr>
          <w:ilvl w:val="0"/>
          <w:numId w:val="18"/>
        </w:numPr>
        <w:spacing w:after="0" w:line="240" w:lineRule="auto"/>
        <w:ind w:left="709"/>
        <w:jc w:val="both"/>
        <w:rPr>
          <w:rFonts w:ascii="Times New Roman" w:eastAsia="Times New Roman" w:hAnsi="Times New Roman" w:cs="Times New Roman"/>
          <w:i/>
          <w:sz w:val="24"/>
          <w:szCs w:val="24"/>
          <w:lang w:eastAsia="lv-LV"/>
        </w:rPr>
      </w:pPr>
      <w:r w:rsidRPr="00392D89">
        <w:rPr>
          <w:rFonts w:ascii="Times New Roman" w:eastAsia="Times New Roman" w:hAnsi="Times New Roman" w:cs="Times New Roman"/>
          <w:sz w:val="24"/>
          <w:szCs w:val="24"/>
          <w:lang w:eastAsia="lv-LV"/>
        </w:rPr>
        <w:t xml:space="preserve">Nodot atsavināšanai nekustamo īpašumu „Mellenes”, Sarkaņu pagasts, Madonas novads, kas sastāv no zemes gabala 2,2 ha platībā nomniekam </w:t>
      </w:r>
      <w:r w:rsidR="009E1EAA">
        <w:rPr>
          <w:rFonts w:ascii="Times New Roman" w:eastAsia="Times New Roman" w:hAnsi="Times New Roman" w:cs="Times New Roman"/>
          <w:sz w:val="24"/>
          <w:szCs w:val="24"/>
          <w:lang w:eastAsia="lv-LV"/>
        </w:rPr>
        <w:t>[…]</w:t>
      </w:r>
      <w:r w:rsidRPr="00392D89">
        <w:rPr>
          <w:rFonts w:ascii="Times New Roman" w:eastAsia="Times New Roman" w:hAnsi="Times New Roman" w:cs="Times New Roman"/>
          <w:sz w:val="24"/>
          <w:szCs w:val="24"/>
          <w:lang w:eastAsia="lv-LV"/>
        </w:rPr>
        <w:t>.</w:t>
      </w:r>
    </w:p>
    <w:p w:rsidR="00392D89" w:rsidRPr="00392D89" w:rsidRDefault="00392D89" w:rsidP="00B45FF2">
      <w:pPr>
        <w:numPr>
          <w:ilvl w:val="0"/>
          <w:numId w:val="18"/>
        </w:numPr>
        <w:spacing w:after="0" w:line="240" w:lineRule="auto"/>
        <w:jc w:val="both"/>
        <w:rPr>
          <w:rFonts w:ascii="Times New Roman" w:eastAsia="Times New Roman" w:hAnsi="Times New Roman" w:cs="Times New Roman"/>
          <w:i/>
          <w:sz w:val="24"/>
          <w:szCs w:val="24"/>
          <w:lang w:eastAsia="lv-LV"/>
        </w:rPr>
      </w:pPr>
      <w:r w:rsidRPr="00392D89">
        <w:rPr>
          <w:rFonts w:ascii="Times New Roman" w:eastAsia="Times New Roman" w:hAnsi="Times New Roman" w:cs="Times New Roman"/>
          <w:sz w:val="24"/>
          <w:szCs w:val="24"/>
          <w:lang w:eastAsia="lv-LV"/>
        </w:rPr>
        <w:t xml:space="preserve">Noteikt nekustamā īpašuma nosacīto cenu </w:t>
      </w:r>
      <w:r w:rsidRPr="00392D89">
        <w:rPr>
          <w:rFonts w:ascii="Times New Roman" w:eastAsia="Times New Roman" w:hAnsi="Times New Roman" w:cs="Times New Roman"/>
          <w:b/>
          <w:sz w:val="24"/>
          <w:szCs w:val="24"/>
          <w:lang w:eastAsia="lv-LV"/>
        </w:rPr>
        <w:t>EUR 2700,00</w:t>
      </w:r>
      <w:r w:rsidRPr="00392D89">
        <w:rPr>
          <w:rFonts w:ascii="Times New Roman" w:eastAsia="Times New Roman" w:hAnsi="Times New Roman" w:cs="Times New Roman"/>
          <w:sz w:val="24"/>
          <w:szCs w:val="24"/>
          <w:lang w:eastAsia="lv-LV"/>
        </w:rPr>
        <w:t xml:space="preserve"> (divi tūkstoši septiņi simti </w:t>
      </w:r>
      <w:proofErr w:type="spellStart"/>
      <w:r w:rsidRPr="00392D89">
        <w:rPr>
          <w:rFonts w:ascii="Times New Roman" w:eastAsia="Times New Roman" w:hAnsi="Times New Roman" w:cs="Times New Roman"/>
          <w:i/>
          <w:iCs/>
          <w:sz w:val="24"/>
          <w:szCs w:val="24"/>
          <w:lang w:eastAsia="lv-LV"/>
        </w:rPr>
        <w:t>euro</w:t>
      </w:r>
      <w:proofErr w:type="spellEnd"/>
      <w:r w:rsidRPr="00392D89">
        <w:rPr>
          <w:rFonts w:ascii="Times New Roman" w:eastAsia="Times New Roman" w:hAnsi="Times New Roman" w:cs="Times New Roman"/>
          <w:i/>
          <w:iCs/>
          <w:sz w:val="24"/>
          <w:szCs w:val="24"/>
          <w:lang w:eastAsia="lv-LV"/>
        </w:rPr>
        <w:t xml:space="preserve"> </w:t>
      </w:r>
      <w:r w:rsidRPr="00392D89">
        <w:rPr>
          <w:rFonts w:ascii="Times New Roman" w:eastAsia="Times New Roman" w:hAnsi="Times New Roman" w:cs="Times New Roman"/>
          <w:sz w:val="24"/>
          <w:szCs w:val="24"/>
          <w:lang w:eastAsia="lv-LV"/>
        </w:rPr>
        <w:t>00 centi) nosakot pirmo iemaksu par nekustamo īpašumu 10% apmērā no nosacītās cenas un nosakot nomaksas termiņu 60 mēneši.</w:t>
      </w:r>
    </w:p>
    <w:p w:rsidR="00392D89" w:rsidRPr="00392D89" w:rsidRDefault="00392D89" w:rsidP="00B45FF2">
      <w:pPr>
        <w:numPr>
          <w:ilvl w:val="0"/>
          <w:numId w:val="18"/>
        </w:numPr>
        <w:spacing w:after="0" w:line="240" w:lineRule="auto"/>
        <w:ind w:left="709"/>
        <w:jc w:val="both"/>
        <w:rPr>
          <w:rFonts w:ascii="Times New Roman" w:eastAsia="Times New Roman" w:hAnsi="Times New Roman" w:cs="Times New Roman"/>
          <w:sz w:val="24"/>
          <w:szCs w:val="24"/>
          <w:lang w:eastAsia="lv-LV"/>
        </w:rPr>
      </w:pPr>
      <w:r w:rsidRPr="00392D89">
        <w:rPr>
          <w:rFonts w:ascii="Times New Roman" w:eastAsia="Times New Roman" w:hAnsi="Times New Roman" w:cs="Times New Roman"/>
          <w:sz w:val="24"/>
          <w:szCs w:val="24"/>
          <w:lang w:eastAsia="lv-LV"/>
        </w:rPr>
        <w:t xml:space="preserve">Uzdot Juridiskajai nodaļai nosūtīt nomnieka pilnvarotajai personai </w:t>
      </w:r>
      <w:r w:rsidR="009E1EAA">
        <w:rPr>
          <w:rFonts w:ascii="Times New Roman" w:eastAsia="Times New Roman" w:hAnsi="Times New Roman" w:cs="Times New Roman"/>
          <w:sz w:val="24"/>
          <w:szCs w:val="24"/>
          <w:lang w:eastAsia="lv-LV"/>
        </w:rPr>
        <w:t>[…]</w:t>
      </w:r>
      <w:r w:rsidRPr="00392D89">
        <w:rPr>
          <w:rFonts w:ascii="Times New Roman" w:eastAsia="Times New Roman" w:hAnsi="Times New Roman" w:cs="Times New Roman"/>
          <w:sz w:val="24"/>
          <w:szCs w:val="24"/>
          <w:lang w:eastAsia="lv-LV"/>
        </w:rPr>
        <w:t xml:space="preserve"> nekustamā īpašuma atsavināšanas piedāvājumu normatīvajos aktos noteiktajā kārtībā.</w:t>
      </w:r>
    </w:p>
    <w:p w:rsidR="00392D89" w:rsidRDefault="00392D89" w:rsidP="00B45FF2">
      <w:pPr>
        <w:spacing w:after="0" w:line="240" w:lineRule="auto"/>
        <w:jc w:val="both"/>
        <w:rPr>
          <w:rFonts w:ascii="Times New Roman" w:eastAsia="Calibri" w:hAnsi="Times New Roman" w:cs="Times New Roman"/>
          <w:b/>
          <w:sz w:val="24"/>
          <w:szCs w:val="24"/>
        </w:rPr>
      </w:pPr>
    </w:p>
    <w:p w:rsidR="005C50FE" w:rsidRDefault="005C50FE" w:rsidP="00C84DE8">
      <w:pPr>
        <w:spacing w:after="0" w:line="240" w:lineRule="auto"/>
        <w:jc w:val="both"/>
        <w:rPr>
          <w:rFonts w:ascii="Times New Roman" w:eastAsia="Times New Roman" w:hAnsi="Times New Roman" w:cs="Times New Roman"/>
          <w:sz w:val="24"/>
          <w:szCs w:val="24"/>
        </w:rPr>
      </w:pPr>
    </w:p>
    <w:p w:rsidR="00E51217" w:rsidRDefault="00E51217"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E51217" w:rsidRDefault="00E51217" w:rsidP="002032EC">
      <w:pPr>
        <w:spacing w:after="0" w:line="240" w:lineRule="auto"/>
        <w:jc w:val="both"/>
        <w:rPr>
          <w:rFonts w:ascii="Times New Roman" w:eastAsia="Calibri" w:hAnsi="Times New Roman" w:cs="Times New Roman"/>
          <w:color w:val="000000" w:themeColor="text1"/>
          <w:sz w:val="24"/>
          <w:szCs w:val="24"/>
        </w:rPr>
      </w:pPr>
    </w:p>
    <w:p w:rsidR="00B45FF2" w:rsidRDefault="00B45FF2" w:rsidP="002032EC">
      <w:pPr>
        <w:spacing w:after="0" w:line="240" w:lineRule="auto"/>
        <w:jc w:val="both"/>
        <w:rPr>
          <w:rFonts w:ascii="Times New Roman" w:eastAsia="Calibri" w:hAnsi="Times New Roman" w:cs="Times New Roman"/>
          <w:color w:val="000000" w:themeColor="text1"/>
          <w:sz w:val="24"/>
          <w:szCs w:val="24"/>
        </w:rPr>
      </w:pPr>
    </w:p>
    <w:p w:rsidR="00AD5831" w:rsidRDefault="00AD5831" w:rsidP="002032EC">
      <w:pPr>
        <w:spacing w:after="0" w:line="240" w:lineRule="auto"/>
        <w:jc w:val="both"/>
        <w:rPr>
          <w:rFonts w:ascii="Times New Roman" w:eastAsia="Calibri" w:hAnsi="Times New Roman" w:cs="Times New Roman"/>
          <w:color w:val="000000" w:themeColor="text1"/>
          <w:sz w:val="24"/>
          <w:szCs w:val="24"/>
        </w:rPr>
      </w:pPr>
    </w:p>
    <w:p w:rsidR="00AD5831" w:rsidRPr="00392D89" w:rsidRDefault="00AD5831" w:rsidP="00AD5831">
      <w:pPr>
        <w:spacing w:after="0" w:line="240" w:lineRule="auto"/>
        <w:jc w:val="both"/>
        <w:rPr>
          <w:rFonts w:ascii="Times New Roman" w:eastAsia="Times New Roman" w:hAnsi="Times New Roman" w:cs="Times New Roman"/>
          <w:i/>
          <w:iCs/>
          <w:sz w:val="24"/>
          <w:szCs w:val="24"/>
          <w:lang w:eastAsia="lv-LV"/>
        </w:rPr>
      </w:pPr>
      <w:proofErr w:type="spellStart"/>
      <w:r w:rsidRPr="00392D89">
        <w:rPr>
          <w:rFonts w:ascii="Times New Roman" w:eastAsia="Times New Roman" w:hAnsi="Times New Roman" w:cs="Times New Roman"/>
          <w:i/>
          <w:iCs/>
          <w:sz w:val="24"/>
          <w:szCs w:val="24"/>
          <w:lang w:eastAsia="lv-LV"/>
        </w:rPr>
        <w:t>Ļ.Čačka</w:t>
      </w:r>
      <w:proofErr w:type="spellEnd"/>
      <w:r w:rsidRPr="00392D89">
        <w:rPr>
          <w:rFonts w:ascii="Times New Roman" w:eastAsia="Times New Roman" w:hAnsi="Times New Roman" w:cs="Times New Roman"/>
          <w:i/>
          <w:iCs/>
          <w:sz w:val="24"/>
          <w:szCs w:val="24"/>
          <w:lang w:eastAsia="lv-LV"/>
        </w:rPr>
        <w:t xml:space="preserve"> 64825133</w:t>
      </w:r>
    </w:p>
    <w:p w:rsidR="00AD5831" w:rsidRPr="002E1DE8" w:rsidRDefault="00AD5831" w:rsidP="002032EC">
      <w:pPr>
        <w:spacing w:after="0" w:line="240" w:lineRule="auto"/>
        <w:jc w:val="both"/>
        <w:rPr>
          <w:rFonts w:ascii="Times New Roman" w:eastAsia="Calibri" w:hAnsi="Times New Roman" w:cs="Times New Roman"/>
          <w:color w:val="000000" w:themeColor="text1"/>
          <w:sz w:val="24"/>
          <w:szCs w:val="24"/>
        </w:rPr>
      </w:pPr>
    </w:p>
    <w:sectPr w:rsidR="00AD5831" w:rsidRPr="002E1DE8"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0"/>
  </w:num>
  <w:num w:numId="6">
    <w:abstractNumId w:val="16"/>
  </w:num>
  <w:num w:numId="7">
    <w:abstractNumId w:val="3"/>
  </w:num>
  <w:num w:numId="8">
    <w:abstractNumId w:val="17"/>
  </w:num>
  <w:num w:numId="9">
    <w:abstractNumId w:val="15"/>
  </w:num>
  <w:num w:numId="10">
    <w:abstractNumId w:val="6"/>
  </w:num>
  <w:num w:numId="11">
    <w:abstractNumId w:val="4"/>
  </w:num>
  <w:num w:numId="12">
    <w:abstractNumId w:val="18"/>
  </w:num>
  <w:num w:numId="13">
    <w:abstractNumId w:val="8"/>
  </w:num>
  <w:num w:numId="14">
    <w:abstractNumId w:val="1"/>
  </w:num>
  <w:num w:numId="15">
    <w:abstractNumId w:val="11"/>
  </w:num>
  <w:num w:numId="16">
    <w:abstractNumId w:val="12"/>
  </w:num>
  <w:num w:numId="17">
    <w:abstractNumId w:val="5"/>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6A3"/>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0EDD"/>
    <w:rsid w:val="004213AF"/>
    <w:rsid w:val="0042239A"/>
    <w:rsid w:val="00423187"/>
    <w:rsid w:val="00423196"/>
    <w:rsid w:val="004238C6"/>
    <w:rsid w:val="004242A0"/>
    <w:rsid w:val="004259EA"/>
    <w:rsid w:val="004261A0"/>
    <w:rsid w:val="00426A89"/>
    <w:rsid w:val="004275BA"/>
    <w:rsid w:val="0043039F"/>
    <w:rsid w:val="00430862"/>
    <w:rsid w:val="00430F2F"/>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4D7"/>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1EAA"/>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5FF2"/>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C0C"/>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7F4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5304-7F74-417F-B2FA-0C95B66A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2741</Words>
  <Characters>1563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139</cp:revision>
  <cp:lastPrinted>2020-05-08T12:45:00Z</cp:lastPrinted>
  <dcterms:created xsi:type="dcterms:W3CDTF">2020-01-30T14:39:00Z</dcterms:created>
  <dcterms:modified xsi:type="dcterms:W3CDTF">2020-05-21T09:44:00Z</dcterms:modified>
</cp:coreProperties>
</file>